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28" w:rsidRDefault="009F3D28" w:rsidP="009F3D28">
      <w:bookmarkStart w:id="0" w:name="_GoBack"/>
      <w:bookmarkEnd w:id="0"/>
      <w:proofErr w:type="spellStart"/>
      <w:r>
        <w:rPr>
          <w:rFonts w:ascii="Leelawadee UI" w:hAnsi="Leelawadee UI" w:cs="Leelawadee UI"/>
        </w:rPr>
        <w:t>กระทรวง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หน่วยงานพิเศษ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หน่วยงานอิสระ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หน่วยงานปกครองท้องถิ่น</w:t>
      </w:r>
      <w:proofErr w:type="spellEnd"/>
    </w:p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สำนักนายกรัฐมนตรี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สำนักงานปลัดสำนักนายกรัฐมนตรี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กรมประชาสัมพันธ์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สำนักงานคณะกรรมการคุ้มครองผู้บริโภค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สำนักเลขาธิการนายกรัฐมนตรี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สำนักเลขาธิการคณะรัฐมนตรี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สำนักข่าวกรองแห่งชาติ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สำนักงบประมาณ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สำนักงานสภาความมั่นคงแห่งชาติ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สำนักงานคณะกรรมการกฤษฎีกา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สำนักงานคณะกรรมการข้าราชการพลเรือน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สำนักงานคณะกรรมการพัฒนาการเศรษฐกิจและสังคมแห่งชาติ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องค์การสื่อสารมวลชนแห่งประเทศไทย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การรถไฟฟ้าขนส่งมวลชนแห่งประเทศไทย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กระทรวงการคลัง</w:t>
      </w:r>
      <w:proofErr w:type="spellEnd"/>
      <w:r>
        <w:t xml:space="preserve"> &lt;&lt;--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สำนักงานปลัดกระทรวงการคลัง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กรมธนารักษ์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กรมบัญชีกลาง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กรมศุลกากร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กรมสรรพสามิต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กรมสรรพากร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สำนักงานคณะกรรมการนโยบายรัฐวิสาหกิจ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สำนักงานบริหารหนี้สาธารณะ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สำนักงานเศรษฐกิจการคลัง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สำนักงานสลากกินแบ่งรัฐบาล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โรงงานยาสูบ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ธนาคารออมสิน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ธนาคารอาคารสงเคราะห์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ธนาคารกรุงไทย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  <w:r>
        <w:t xml:space="preserve"> (</w:t>
      </w:r>
      <w:proofErr w:type="spellStart"/>
      <w:r>
        <w:rPr>
          <w:rFonts w:ascii="Leelawadee UI" w:hAnsi="Leelawadee UI" w:cs="Leelawadee UI"/>
        </w:rPr>
        <w:t>มหาชน</w:t>
      </w:r>
      <w:proofErr w:type="spellEnd"/>
      <w:r>
        <w:t>)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ธนาคารเพื่อการเกษตรและสหกรณ์การเกษตร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ธนาคารเพื่อการส่งออกและนำเข้าแห่งประเทศไทย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บรรษัทตลาดรองสินเชื่อที่อยู่อาศัย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บรรษัทเงินทุนอุตสาหกรรมขนาดย่อม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บรรษัทประกันสินเชื่ออุตสาหกรรมขนาดย่อม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องค์การสุรา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โรงงานไพ่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กระทรวงเกษตรและสหกรณ์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กรมชลประทาน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กรมตรวจบัญชีสหกรณ์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กรมประมง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กรมปศุสัตว์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กรมป่าไม้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กรมพัฒนาที่ดิน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กรมวิชาการเกษตร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กรมส่งเสริมการเกษตร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กรมส่งเสริมสหกรณ์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กรมอุทยานแห่งชาติสัตว์ป่าและพืชพันธุ์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สำนักงานการปฏิรูปที่ดินเพื่อเกษตรกรรม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สำนักงานมาตรฐานสินค้าเกษตรและอาหารแห่งชาติ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สำนักงานเศรษฐกิจการเกษตร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องค์การอุตสาหกรรมป่าไม้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องค์การสวนยาง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องค์การสะพานปลา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องค์การส่งเสริมกิจการโคนมแห่งประเทศไทย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สำนักงานกองทุนสงเคราะห์การทำสวนยาง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ไม้อัด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องค์การตลาดเพื่อเกษตรกร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กระทรวงทรัพยากรธรรมชาติ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และสิ่งแวดล้อม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สำนักงานปลัดกระทรวงทรัพยากรธรรมชาติและสิ่งแวดล้อม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กรมควบคุมมลพิษ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กรมทรัพยากรทางทะเลและชายฝั่ง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กรมทรัพยากรธรณี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กรมทรัพยากรน้ำ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กรมทรัพยากรน้ำบาดาล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กรมส่งเสริมคุณภาพสิ่งแวดล้อม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กรมอุทยานแห่งชาติ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สัตว์ป่า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และพันธุ์พืช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สำนักงานนโยบายและแผนทรัพยากรธรรมชาติและสิ่งแวดล้อม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องค์การสวนสัตว์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องค์การพฤกษศาสตร์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องค์การจัดการน้ำเสีย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กระทรวงพลังงาน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สำนักงานปลัดกระทรวงพลังงาน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กรมเชื้อเพลิงธรรมชาติ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กรมธุรกิจพลังงาน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กรมพัฒนาพลังงานทดแทนและอนุรักษ์พลังงาน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สำนักงานนโยบายและแผนพลังงาน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กระทรวงมหาดไทย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สำนักงานปลัดกระทรวงมหาดไทย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กรมการปกครอง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กรมการพัฒนาชุมชน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กรมที่ดิน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กรมป้องกันและบรรเทาสาธารณภัย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กรมโยธาธิการและผังเมือง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กรมส่งเสริมการปกครองท้องถิ่น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การไฟฟ้านครหลวง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การไฟฟ้าส่วนภูมิภาค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การประปานครหลวง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การทางพิเศษแห่งประเทศไทย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การเคหะแห่งชาติ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การประปาส่วนภูมิภาค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องค์การตลาด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หมายเหตุ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การไฟฟ้านครหลวงและการไฟฟ้าส่วนภูมิภาค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จะโอนไปกระทรวงพลังงาน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ภายใน</w:t>
      </w:r>
      <w:proofErr w:type="spellEnd"/>
      <w:r>
        <w:t xml:space="preserve"> 2 </w:t>
      </w:r>
      <w:proofErr w:type="spellStart"/>
      <w:r>
        <w:rPr>
          <w:rFonts w:ascii="Leelawadee UI" w:hAnsi="Leelawadee UI" w:cs="Leelawadee UI"/>
        </w:rPr>
        <w:t>ปี</w:t>
      </w:r>
      <w:proofErr w:type="spellEnd"/>
      <w:r>
        <w:t xml:space="preserve"> (</w:t>
      </w:r>
      <w:proofErr w:type="spellStart"/>
      <w:r>
        <w:rPr>
          <w:rFonts w:ascii="Leelawadee UI" w:hAnsi="Leelawadee UI" w:cs="Leelawadee UI"/>
        </w:rPr>
        <w:t>จากตุลาคม</w:t>
      </w:r>
      <w:proofErr w:type="spellEnd"/>
      <w:r>
        <w:t xml:space="preserve"> 2545)</w:t>
      </w:r>
    </w:p>
    <w:p w:rsidR="009F3D28" w:rsidRDefault="009F3D28" w:rsidP="009F3D28"/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กระทรวงแรงงาน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สำนักงานปลัดกระทรวงแรงงาน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กรมการจัดหางาน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กรมพัฒนาฝีมือแรงงาน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กรมสวัสดิการและคุ้มครองแรงงาน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สำนักงานประกันสังคม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กระทรวงวิทยาศาสตร์และเทคโนโลยี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สำนักงานปลัดกระทรวงวิทยาศาสตร์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เทคโนโลยีและสิ่งแวดล้อม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กรมวิทยาศาสตร์บริการ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สำนักงานพลังงานปรมาณูเพื่อสันติ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สถาบันวิจัยวิทยาศาสตร์และเทคโนโลยีแห่งประเทศไทย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องค์การพิพิธภัณฑ์วิทยาศาสตร์แห่งชาติ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องค์กรมหาชน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สำนักงานพัฒนาเทคโนโลยีอวกาศและภูมิสารสนเทศ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หน่วยงานในกำกับกระทรวงวิทยาศาสตร์และเทคโนโลยี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สำนักงานพัฒนาวิทยาศาสตร์และเทคโนโลยีแห่งชาติ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สถาบันมาตรวิทยาแห่งชาติ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ศูนย์ปฏิบัติการวิจัยเครื่องกำเนิดแสงซิโครตรอนแห่งชาติ</w:t>
      </w:r>
      <w:proofErr w:type="spellEnd"/>
    </w:p>
    <w:p w:rsidR="009F3D28" w:rsidRDefault="009F3D28" w:rsidP="009F3D28"/>
    <w:p w:rsidR="009F3D28" w:rsidRDefault="009F3D28" w:rsidP="009F3D28">
      <w:r>
        <w:t>--&gt;&gt;</w:t>
      </w:r>
      <w:proofErr w:type="spellStart"/>
      <w:r>
        <w:rPr>
          <w:rFonts w:ascii="Leelawadee UI" w:hAnsi="Leelawadee UI" w:cs="Leelawadee UI"/>
        </w:rPr>
        <w:t>กระทรวงสาธารณสุข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สำนักงานปลัดกระทรวงสาธารณสุข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กรมการแพทย์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กรมควบคุมโรค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กรมพัฒนาการแพทย์แผนไทยและการแพทย์ทางเลือก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กรมวิทยาศาสตร์การแพทย์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กรมสนับสนุนบริการสุขภาพ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กรมสุขภาพจิต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กรมอนามัย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สำนักงานคณะกรรมการอาหารและยา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องค์การเภสัชกรรม</w:t>
      </w:r>
      <w:proofErr w:type="spellEnd"/>
    </w:p>
    <w:p w:rsidR="009F3D28" w:rsidRDefault="009F3D28" w:rsidP="009F3D28"/>
    <w:p w:rsidR="009F3D28" w:rsidRDefault="009F3D28" w:rsidP="009F3D28">
      <w:r>
        <w:lastRenderedPageBreak/>
        <w:t xml:space="preserve">--&gt;&gt; </w:t>
      </w:r>
      <w:proofErr w:type="spellStart"/>
      <w:r>
        <w:rPr>
          <w:rFonts w:ascii="Leelawadee UI" w:hAnsi="Leelawadee UI" w:cs="Leelawadee UI"/>
        </w:rPr>
        <w:t>กระทรวงอุตสาหกรรม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สำนักงานปลัดกระทรวงอุตสาหกรรม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กรมโรงงานอุตสาหกรรม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กรมส่งเสริมอุตสาหกรรม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กรมอุตสาหกรรมพื้นฐานและการเหมืองแร่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สำนักงานคณะกรรมการอ้อยและน้ำตาลทราย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สำนักงานมาตรฐานผลิตภัณฑ์อุตสาหกรรม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สำนักงานเศรษฐกิจอุตสาหกรรม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สำนักงานคณะกรรมการส่งเสริมการลงทุน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ส่วนราชการที่อยู่ในบังคับบัญชาขึ้นตรงรัฐมนตรี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การนิคมอุตสาหกรรมแห่งประเทศไทย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นารายณ์ภัณฑ์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การปิโตรเลียมแห่งประเทศไทย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หน่วยงานอิสระ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สำนักงานตำรวจแห่งชาติ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คณะกรรมการการเลือกตั้ง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ศาลรัฐธรรมนูญ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ศาลยุติธรรม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ศาลปกครอง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คณะกรรมการป้องกันและปราบปรามการทุจริตแห่งชาติ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ผู้ตรวจการแผ่นดินของรัฐสภา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สำนักงานการตรวจเงินแผ่นดิน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สำนักงานเลขาธิการวุฒิสภา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สำนักงานเลขาธิการสภสาผู้แทนราษฎร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คณะกรรมการสิทธิมนุษยชนแห่งชาติ</w:t>
      </w:r>
      <w:proofErr w:type="spellEnd"/>
    </w:p>
    <w:p w:rsidR="009F3D28" w:rsidRDefault="009F3D28" w:rsidP="009F3D28">
      <w:r>
        <w:t>--&gt;&gt;</w:t>
      </w:r>
      <w:proofErr w:type="spellStart"/>
      <w:r>
        <w:rPr>
          <w:rFonts w:ascii="Leelawadee UI" w:hAnsi="Leelawadee UI" w:cs="Leelawadee UI"/>
        </w:rPr>
        <w:t>กระทรวงกลาโหม</w:t>
      </w:r>
      <w:proofErr w:type="spellEnd"/>
      <w:r>
        <w:t>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กรมราชองครักษ์กระทรวงกลาโหม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สำนักงานปลัดกระทรวงกลาโหม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กองบัญชาการทหารสูงสุด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กองทัพบก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กองทัพเรือ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กองทัพอากาศ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องค์การสงเคราะห์ทหารผ่านศึก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องค์การแบตเตอรี่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องค์การฟอกหนัง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กระทรวงการต่างประเทศ</w:t>
      </w:r>
      <w:proofErr w:type="spellEnd"/>
      <w:r>
        <w:t xml:space="preserve"> &lt;&lt;--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การต่างประเทศ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กรมการกงสุล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กรมพิธีการฑูต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กรมยุโรป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กรมวิเทศสหการ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กรมเศรษฐกิจระหว่างประเทศ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กรมสนธิสัญญาและกฎหมาย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กรมสารนิเทศ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กรมองค์การระหว่างประเทศ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กรมอเมริกาและแปซิฟิกใต้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กรมอาเซียน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กรมเอเซียตะวันออก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กรมเอเซียใต้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ตะวันออกกลางและแอฟริกา</w:t>
      </w:r>
      <w:proofErr w:type="spellEnd"/>
    </w:p>
    <w:p w:rsidR="009F3D28" w:rsidRDefault="009F3D28" w:rsidP="009F3D28"/>
    <w:p w:rsidR="009F3D28" w:rsidRDefault="009F3D28" w:rsidP="009F3D28">
      <w:r>
        <w:t xml:space="preserve">-&gt;&gt; </w:t>
      </w:r>
      <w:proofErr w:type="spellStart"/>
      <w:r>
        <w:rPr>
          <w:rFonts w:ascii="Leelawadee UI" w:hAnsi="Leelawadee UI" w:cs="Leelawadee UI"/>
        </w:rPr>
        <w:t>กระทรวงการพัฒนาสังคมและความมั่นคงของมนุษย์</w:t>
      </w:r>
      <w:proofErr w:type="spellEnd"/>
      <w:r>
        <w:t xml:space="preserve"> &lt;&lt;-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กรมพัฒนาสังคมและสวัสดิการ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สำนักงานกิจการสตรีและสถาบันครอบครัว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สำนักงานส่งเสริมสวัสดิภาพและพิทักษ์เด็ก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เยาวชน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ผู้ด้อยโอกาส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คนพิการ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และผู้สูงอายุ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กระทรวงการท่องเที่ยวและกีฬา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สำนักงานพัฒนาการกีฬาและนันทนาการ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สำนักงานพัฒนาการท่องเที่ยว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การท่องเที่ยวแห่งประเทศไทย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การกีฬาแห่งประเทศไทย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กระทรวงคมนาคม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สำนักงานปลัดกระทรวงคมนาคม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กรมการขนส่งทางน้ำและพาณิชยนาวี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กรมการขนส่งทางบก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กรมการขนส่งทางอากาศ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กรมทางหลวง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กรมทางหลวงชนบท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สำนักงานนโยบายและแผนการขนส่งจราจร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การท่าเรือแห่งประเทศไทย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การรถไฟแห่งประเทศไทย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องค์การรับส่งสินค้าและพัสดุภัณฑ์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องค์การขนส่งมวลชนกรุงเทพฯ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องค์การโทรศัพท์แห่งประเทศไทย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การบินไทย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  <w:r>
        <w:t xml:space="preserve"> (</w:t>
      </w:r>
      <w:proofErr w:type="spellStart"/>
      <w:r>
        <w:rPr>
          <w:rFonts w:ascii="Leelawadee UI" w:hAnsi="Leelawadee UI" w:cs="Leelawadee UI"/>
        </w:rPr>
        <w:t>มหาชน</w:t>
      </w:r>
      <w:proofErr w:type="spellEnd"/>
      <w:r>
        <w:t>)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ท่าอากาศยานไทย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  <w:r>
        <w:t xml:space="preserve"> (</w:t>
      </w:r>
      <w:proofErr w:type="spellStart"/>
      <w:r>
        <w:rPr>
          <w:rFonts w:ascii="Leelawadee UI" w:hAnsi="Leelawadee UI" w:cs="Leelawadee UI"/>
        </w:rPr>
        <w:t>มหาชน</w:t>
      </w:r>
      <w:proofErr w:type="spellEnd"/>
      <w:r>
        <w:t>)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วิทยุการบินแห่งประเทศไทย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ขนส่ง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บริษัท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ไทยเดินเรือทะเล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จำกัด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การสื่อสารแห่งประเทศไทย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สถาบันการบินพลเรือน</w:t>
      </w:r>
      <w:proofErr w:type="spellEnd"/>
    </w:p>
    <w:p w:rsidR="009F3D28" w:rsidRDefault="009F3D28" w:rsidP="009F3D28"/>
    <w:p w:rsidR="009F3D28" w:rsidRDefault="009F3D28" w:rsidP="009F3D28">
      <w:r>
        <w:t>--&gt;&gt;</w:t>
      </w:r>
      <w:proofErr w:type="spellStart"/>
      <w:r>
        <w:rPr>
          <w:rFonts w:ascii="Leelawadee UI" w:hAnsi="Leelawadee UI" w:cs="Leelawadee UI"/>
        </w:rPr>
        <w:t>กระทรวงเทคโนโลยีสารสนเทศและการสื่อสาร</w:t>
      </w:r>
      <w:proofErr w:type="spellEnd"/>
      <w:r>
        <w:t>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สำนักงานปลัดกระทรวงเทคโนโลยีสารสนเทศและการสื่อสาร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กรมไปรษณีย์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กรมอุตุนิยมวิทยา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สำนักงานสถิติแห่งชาติ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การสื่อสารแห่งประเทศไทย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องค์กรมหาชน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การสื่อสารแห่งประเทศไทย</w:t>
      </w:r>
      <w:proofErr w:type="spellEnd"/>
    </w:p>
    <w:p w:rsidR="009F3D28" w:rsidRDefault="009F3D28" w:rsidP="009F3D28"/>
    <w:p w:rsidR="009F3D28" w:rsidRDefault="009F3D28" w:rsidP="009F3D28">
      <w:r>
        <w:t>--&gt;&gt;</w:t>
      </w:r>
      <w:proofErr w:type="spellStart"/>
      <w:r>
        <w:rPr>
          <w:rFonts w:ascii="Leelawadee UI" w:hAnsi="Leelawadee UI" w:cs="Leelawadee UI"/>
        </w:rPr>
        <w:t>กระทรวงพาณิชย์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สำนักงานปลัดกระทรวงพาณิชย์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กรมการค้าต่างประเทศ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กรมการค้าภายใน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กรมการประกันภัย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กรมเจรจาการค้าระหว่างประเทศ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กรมทรัพย์สินทางปัญญา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กรมพัฒนาธุรกิจการค้า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กรมส่งเสริมการส่งออก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รัฐวิสาหกิจ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องค์การคลังสินค้า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กระทรวงยุติธรรม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สำนักงานปลัดกระทรวงยุติธรรม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กรมควบคุมประพฤติ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กรมคุ้มครองสิทธิและเสรีภาพ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กรมบังคับคดี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กรมพินิจและคุ้มครองเด็กและเยาวชน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สำนักงานส่งเสริมงานตุลาการ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กรมราชทัณฑ์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กรมสอบสวนคดีพิเศษ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สำนักงานกิจการยุติธรรม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สถาบันนิติวิทยาศาสตร์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ส่วนราชการที่อยู่ในบังคับบัญชาขึ้นตรงรัฐมนตรี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สำนักงานคณะกรรมการป้องกันและปราบปรามยาเสพติด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กระทรวงวัฒนธรรม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สำนักงานปลัดกระทรวงวัฒนธรรม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กรมการศาสนา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กรมศิลปากร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สำนักงานคณะกรรมการวัฒนธรรมแห่งชาติ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สำนักงานศิลปวัฒนธรรมร่วมสมัย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องค์กรมหาชน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ศูนย์มานุษยวิทยาสิรินธร</w:t>
      </w:r>
      <w:proofErr w:type="spellEnd"/>
      <w:r>
        <w:t>(APO)</w:t>
      </w:r>
    </w:p>
    <w:p w:rsidR="009F3D28" w:rsidRDefault="009F3D28" w:rsidP="009F3D28">
      <w:proofErr w:type="spellStart"/>
      <w:proofErr w:type="gramStart"/>
      <w:r>
        <w:rPr>
          <w:rFonts w:ascii="Leelawadee UI" w:hAnsi="Leelawadee UI" w:cs="Leelawadee UI"/>
        </w:rPr>
        <w:lastRenderedPageBreak/>
        <w:t>หมายเหตุ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rFonts w:ascii="Leelawadee UI" w:hAnsi="Leelawadee UI" w:cs="Leelawadee UI"/>
        </w:rPr>
        <w:t>สถาบันบัณฑิตพัฒนศิลป์รอกฎหมายมีผลใช้บังคับ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สถาบันบัณฑิตพัฒนศิลป์จะเป็นนิติบุคคลอยู่ภายใต้</w:t>
      </w:r>
      <w:proofErr w:type="spellEnd"/>
      <w:r>
        <w:t xml:space="preserve"> 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กระทรวงวัฒนธรรม</w:t>
      </w:r>
      <w:proofErr w:type="spellEnd"/>
    </w:p>
    <w:p w:rsidR="009F3D28" w:rsidRDefault="009F3D28" w:rsidP="009F3D28"/>
    <w:p w:rsidR="009F3D28" w:rsidRDefault="009F3D28" w:rsidP="009F3D28">
      <w:r>
        <w:t xml:space="preserve">--&gt;&gt; </w:t>
      </w:r>
      <w:proofErr w:type="spellStart"/>
      <w:r>
        <w:rPr>
          <w:rFonts w:ascii="Leelawadee UI" w:hAnsi="Leelawadee UI" w:cs="Leelawadee UI"/>
        </w:rPr>
        <w:t>กระทรวงศึกษาธิการ</w:t>
      </w:r>
      <w:proofErr w:type="spellEnd"/>
      <w:r>
        <w:t xml:space="preserve"> &lt;&lt;--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สำนักงานรัฐมนตรี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สำนักงานปลัดกระทรวงศึกษาธิการ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กรมการศึกษานอกโรงเรียน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กรมพลศึกษา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กรมวิชาการ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กรมสามัญศึกษา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กรมอาชีวศึกษา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สถาบันเทคโนโลยีราชมงคล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สำนักงานอธิการบดี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สำนักงานคณะกรรมการการประถมศึกษาแห่งชาติ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สำนักงานคณะกรรมการการศึกษาเอกชน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สำนักงานคณะกรรมการข้าราชการครู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สำนักงานสภาสถาบันราชภัฏ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สถาบันเทคโนโลยีราชมงคล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มหาวิทยาลัยมหามกุฏวิทยาลัย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มหาวิทยาลัยมหาจุฬาลงกรณราชวิทยาลัย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หน่วยงานพิเศษ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ราชบัณฑิตยสถาน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สถาบันส่งเสริมการสอนวิทยาศาสตร์และเทคโนโลยี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องค์การค้าของคุรุสภา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สำนักงานรับรองมาตรฐานและประเมินคุณภาพฯ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สสวท</w:t>
      </w:r>
      <w:proofErr w:type="spellEnd"/>
      <w:r>
        <w:t>.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สถาบันระหว่างประเทศเพื่อการค้าและการพัฒนา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รร</w:t>
      </w:r>
      <w:r>
        <w:t>.</w:t>
      </w:r>
      <w:r>
        <w:rPr>
          <w:rFonts w:ascii="Leelawadee UI" w:hAnsi="Leelawadee UI" w:cs="Leelawadee UI"/>
        </w:rPr>
        <w:t>มหิดลวิทยานุสรณ์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สถาบันทดสอบทางการศึกษา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lastRenderedPageBreak/>
        <w:t>สำนักงานส่งเสริมสวัสดิการครูและบุคคากรฯ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องค์กรในกำกับ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สถาบันเทคโนโลยีเพื่อการศึกษา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สถาบันภาษา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มหาวิทยาลัย</w:t>
      </w:r>
      <w:proofErr w:type="spellEnd"/>
      <w:r>
        <w:t>/</w:t>
      </w:r>
      <w:proofErr w:type="spellStart"/>
      <w:r>
        <w:rPr>
          <w:rFonts w:ascii="Leelawadee UI" w:hAnsi="Leelawadee UI" w:cs="Leelawadee UI"/>
        </w:rPr>
        <w:t>สถาบันอุดมศึกษาในกำกับของรัฐ</w:t>
      </w:r>
      <w:proofErr w:type="spellEnd"/>
    </w:p>
    <w:p w:rsidR="009F3D28" w:rsidRDefault="009F3D28" w:rsidP="009F3D28"/>
    <w:p w:rsidR="009F3D28" w:rsidRDefault="009F3D28" w:rsidP="009F3D28">
      <w:r>
        <w:t>-&gt;&gt;</w:t>
      </w:r>
      <w:proofErr w:type="spellStart"/>
      <w:r>
        <w:rPr>
          <w:rFonts w:ascii="Leelawadee UI" w:hAnsi="Leelawadee UI" w:cs="Leelawadee UI"/>
        </w:rPr>
        <w:t>ทบวงมหาวิทยาลัย</w:t>
      </w:r>
      <w:proofErr w:type="spellEnd"/>
      <w:r>
        <w:t xml:space="preserve">&lt;&lt;- </w:t>
      </w:r>
    </w:p>
    <w:p w:rsidR="009F3D28" w:rsidRDefault="009F3D28" w:rsidP="009F3D28">
      <w:r>
        <w:t>-&gt;&gt;</w:t>
      </w:r>
      <w:proofErr w:type="spellStart"/>
      <w:r>
        <w:rPr>
          <w:rFonts w:ascii="Leelawadee UI" w:hAnsi="Leelawadee UI" w:cs="Leelawadee UI"/>
        </w:rPr>
        <w:t>หน่วยงานอิสระ</w:t>
      </w:r>
      <w:proofErr w:type="spellEnd"/>
      <w:r>
        <w:t xml:space="preserve"> &lt;&lt;-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ส่วนราชการไม่สังกัดสำนักนายกรัฐมนตรี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กระทรวงหรือทบวง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สำนักราชเลขาธิการ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สำนักพระราชวัง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สำนักพระพุทธศาสนาแห่งชาติ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สำนักงานคณะกรรมการพิเศษเพื่อประสานงานโครงการ</w:t>
      </w:r>
      <w:proofErr w:type="spellEnd"/>
      <w:r>
        <w:t>`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อันเนื่องมาจากพระราชดำริ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สำนักงานคณะกรรมการวิจัยแห่งชาติ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สำนักงานป้องกันและปราบปรามการฟอกเงิน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สำนักงานอัยการสูงสุด</w:t>
      </w:r>
      <w:proofErr w:type="spellEnd"/>
    </w:p>
    <w:p w:rsidR="009F3D28" w:rsidRDefault="009F3D28" w:rsidP="009F3D28"/>
    <w:p w:rsidR="009F3D28" w:rsidRDefault="009F3D28" w:rsidP="009F3D28">
      <w:proofErr w:type="spellStart"/>
      <w:r>
        <w:rPr>
          <w:rFonts w:ascii="Leelawadee UI" w:hAnsi="Leelawadee UI" w:cs="Leelawadee UI"/>
        </w:rPr>
        <w:t>หน่วยงานอิสระ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ธนาคารแห่งประเทศไทย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สำนักงานทรัพย์สินส่วนพระมหากษัตริย์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ตลาดหลักทรัพย์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กลต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สภากาชาดไทย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สภาพัฒน์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องค์การตลาด</w:t>
      </w:r>
      <w:proofErr w:type="spellEnd"/>
    </w:p>
    <w:p w:rsidR="009F3D28" w:rsidRDefault="009F3D28" w:rsidP="009F3D28">
      <w:proofErr w:type="spellStart"/>
      <w:r>
        <w:rPr>
          <w:rFonts w:ascii="Leelawadee UI" w:hAnsi="Leelawadee UI" w:cs="Leelawadee UI"/>
        </w:rPr>
        <w:t>องค์การเพื่อการปฏิรูประบบสถาบันการเงิน</w:t>
      </w:r>
      <w:proofErr w:type="spellEnd"/>
      <w:r>
        <w:t xml:space="preserve"> (</w:t>
      </w:r>
      <w:proofErr w:type="spellStart"/>
      <w:r>
        <w:rPr>
          <w:rFonts w:ascii="Leelawadee UI" w:hAnsi="Leelawadee UI" w:cs="Leelawadee UI"/>
        </w:rPr>
        <w:t>ปรส</w:t>
      </w:r>
      <w:proofErr w:type="spellEnd"/>
      <w:r>
        <w:t>)</w:t>
      </w:r>
    </w:p>
    <w:p w:rsidR="009F3D28" w:rsidRDefault="009F3D28" w:rsidP="009F3D28">
      <w:proofErr w:type="spellStart"/>
      <w:r>
        <w:rPr>
          <w:rFonts w:ascii="Leelawadee UI" w:hAnsi="Leelawadee UI" w:cs="Leelawadee UI"/>
        </w:rPr>
        <w:t>หน่วยงานปกครองท้องถิ่น</w:t>
      </w:r>
      <w:proofErr w:type="spellEnd"/>
    </w:p>
    <w:p w:rsidR="009F3D28" w:rsidRPr="009F3D28" w:rsidRDefault="009F3D28" w:rsidP="009F3D28">
      <w:pPr>
        <w:rPr>
          <w:rFonts w:hint="cs"/>
          <w:cs/>
        </w:rPr>
      </w:pPr>
      <w:proofErr w:type="spellStart"/>
      <w:r>
        <w:rPr>
          <w:rFonts w:ascii="Leelawadee UI" w:hAnsi="Leelawadee UI" w:cs="Leelawadee UI"/>
        </w:rPr>
        <w:t>กรุงเทพมหานคร</w:t>
      </w:r>
      <w:proofErr w:type="spellEnd"/>
    </w:p>
    <w:sectPr w:rsidR="009F3D28" w:rsidRPr="009F3D28" w:rsidSect="009F3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9C"/>
    <w:rsid w:val="004652A7"/>
    <w:rsid w:val="006F329C"/>
    <w:rsid w:val="009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B23F"/>
  <w15:chartTrackingRefBased/>
  <w15:docId w15:val="{542D0015-A347-44F2-8506-8E7F0CA1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7134-BA4B-4B19-94C9-0BF1C2B3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SBPAC_LIVE</dc:creator>
  <cp:keywords/>
  <dc:description/>
  <cp:lastModifiedBy>SBPAC_LIVE</cp:lastModifiedBy>
  <cp:revision>1</cp:revision>
  <dcterms:created xsi:type="dcterms:W3CDTF">2019-06-17T08:10:00Z</dcterms:created>
  <dcterms:modified xsi:type="dcterms:W3CDTF">2019-06-17T08:25:00Z</dcterms:modified>
</cp:coreProperties>
</file>